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6804F7E4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C97B0F" w:rsidRPr="00143C81">
        <w:rPr>
          <w:rFonts w:ascii="Century Gothic" w:hAnsi="Century Gothic"/>
          <w:b/>
          <w:strike/>
        </w:rPr>
        <w:t>15.08.2023</w:t>
      </w:r>
      <w:r>
        <w:rPr>
          <w:rFonts w:ascii="Century Gothic" w:hAnsi="Century Gothic"/>
          <w:b/>
        </w:rPr>
        <w:tab/>
      </w:r>
      <w:r w:rsidR="00143C81">
        <w:rPr>
          <w:rFonts w:ascii="Century Gothic" w:hAnsi="Century Gothic"/>
          <w:b/>
        </w:rPr>
        <w:t xml:space="preserve">   </w:t>
      </w:r>
      <w:r w:rsidR="00143C81" w:rsidRPr="00143C81">
        <w:rPr>
          <w:rFonts w:ascii="Century Gothic" w:hAnsi="Century Gothic"/>
          <w:b/>
          <w:color w:val="FF0000"/>
        </w:rPr>
        <w:t xml:space="preserve">neuer Termin 17.10.2023 </w:t>
      </w:r>
      <w:r>
        <w:rPr>
          <w:rFonts w:ascii="Century Gothic" w:hAnsi="Century Gothic"/>
          <w:b/>
        </w:rPr>
        <w:tab/>
        <w:t xml:space="preserve">Seminarkosten: </w:t>
      </w:r>
      <w:r w:rsidR="00D46354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5,00 €</w:t>
      </w:r>
    </w:p>
    <w:p w14:paraId="01B15AFD" w14:textId="77777777" w:rsidR="00697EC6" w:rsidRPr="0051603D" w:rsidRDefault="00697EC6" w:rsidP="00A00643">
      <w:pPr>
        <w:jc w:val="center"/>
        <w:rPr>
          <w:rFonts w:ascii="Century Gothic" w:hAnsi="Century Gothic"/>
          <w:b/>
          <w:sz w:val="20"/>
          <w:szCs w:val="20"/>
        </w:rPr>
      </w:pPr>
    </w:p>
    <w:p w14:paraId="69D74702" w14:textId="77777777" w:rsidR="00C97B0F" w:rsidRPr="00796064" w:rsidRDefault="00C97B0F" w:rsidP="00C97B0F">
      <w:pPr>
        <w:rPr>
          <w:rFonts w:ascii="Century Gothic" w:hAnsi="Century Gothic" w:cstheme="majorHAnsi"/>
          <w:b/>
          <w:sz w:val="20"/>
          <w:szCs w:val="20"/>
          <w:u w:val="single"/>
        </w:rPr>
      </w:pPr>
      <w:r w:rsidRPr="00796064">
        <w:rPr>
          <w:rFonts w:ascii="Century Gothic" w:hAnsi="Century Gothic" w:cstheme="majorHAnsi"/>
          <w:b/>
          <w:sz w:val="20"/>
          <w:szCs w:val="20"/>
          <w:u w:val="single"/>
        </w:rPr>
        <w:t xml:space="preserve">Auffrischung zu den 6 Konzepten der </w:t>
      </w:r>
      <w:proofErr w:type="spellStart"/>
      <w:r w:rsidRPr="00796064">
        <w:rPr>
          <w:rFonts w:ascii="Century Gothic" w:hAnsi="Century Gothic" w:cstheme="majorHAnsi"/>
          <w:b/>
          <w:sz w:val="20"/>
          <w:szCs w:val="20"/>
          <w:u w:val="single"/>
        </w:rPr>
        <w:t>Kinaesthetics</w:t>
      </w:r>
      <w:proofErr w:type="spellEnd"/>
    </w:p>
    <w:p w14:paraId="02CC06A0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7D36B6B3" w14:textId="77777777" w:rsidR="00796064" w:rsidRPr="00796064" w:rsidRDefault="00796064" w:rsidP="00796064">
      <w:pPr>
        <w:pStyle w:val="KeinLeerraum"/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Uhrzeit:</w:t>
      </w:r>
      <w:r w:rsidRPr="00796064">
        <w:rPr>
          <w:rFonts w:ascii="Century Gothic" w:hAnsi="Century Gothic" w:cstheme="majorHAnsi"/>
          <w:sz w:val="20"/>
          <w:szCs w:val="20"/>
        </w:rPr>
        <w:tab/>
        <w:t>8:00 Uhr bis 11:20 Uhr</w:t>
      </w:r>
      <w:r w:rsidRPr="00796064">
        <w:rPr>
          <w:rFonts w:ascii="Century Gothic" w:hAnsi="Century Gothic" w:cstheme="majorHAnsi"/>
          <w:sz w:val="20"/>
          <w:szCs w:val="20"/>
        </w:rPr>
        <w:tab/>
        <w:t>(4 UE)</w:t>
      </w:r>
    </w:p>
    <w:p w14:paraId="34C68000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3E295B6A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Inhalt:</w:t>
      </w:r>
    </w:p>
    <w:p w14:paraId="53A4BC10" w14:textId="77777777" w:rsidR="00C97B0F" w:rsidRPr="00796064" w:rsidRDefault="00C97B0F" w:rsidP="00C97B0F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 xml:space="preserve">Konzeptverständnis erweitern, </w:t>
      </w:r>
    </w:p>
    <w:p w14:paraId="71CF8162" w14:textId="77777777" w:rsidR="00C97B0F" w:rsidRPr="00796064" w:rsidRDefault="00C97B0F" w:rsidP="00C97B0F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Konzepte als Analysewerkzeug verstehen</w:t>
      </w:r>
    </w:p>
    <w:p w14:paraId="40A3890F" w14:textId="77777777" w:rsidR="00C97B0F" w:rsidRPr="00796064" w:rsidRDefault="00C97B0F" w:rsidP="00C97B0F">
      <w:pPr>
        <w:pStyle w:val="Listenabsatz"/>
        <w:numPr>
          <w:ilvl w:val="3"/>
          <w:numId w:val="15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Praktische Unterstützungsmöglichkeiten erleben</w:t>
      </w:r>
    </w:p>
    <w:p w14:paraId="5F2661F4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/>
          <w:bCs/>
          <w:sz w:val="20"/>
          <w:szCs w:val="20"/>
        </w:rPr>
        <w:t>Dozent:</w:t>
      </w:r>
      <w:r w:rsidRPr="00796064">
        <w:rPr>
          <w:rFonts w:ascii="Century Gothic" w:hAnsi="Century Gothic"/>
          <w:bCs/>
          <w:sz w:val="20"/>
          <w:szCs w:val="20"/>
        </w:rPr>
        <w:tab/>
      </w:r>
      <w:r w:rsidRPr="00796064">
        <w:rPr>
          <w:rFonts w:ascii="Century Gothic" w:hAnsi="Century Gothic" w:cstheme="majorHAnsi"/>
          <w:sz w:val="20"/>
          <w:szCs w:val="20"/>
        </w:rPr>
        <w:t>Andreas Goldbach</w:t>
      </w:r>
    </w:p>
    <w:p w14:paraId="5E88AB60" w14:textId="6F24AE9E" w:rsidR="00C97B0F" w:rsidRPr="00796064" w:rsidRDefault="00C97B0F" w:rsidP="00796064">
      <w:pPr>
        <w:ind w:left="708" w:firstLine="708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796064">
        <w:rPr>
          <w:rFonts w:ascii="Century Gothic" w:hAnsi="Century Gothic" w:cstheme="majorHAnsi"/>
          <w:sz w:val="20"/>
          <w:szCs w:val="20"/>
        </w:rPr>
        <w:t>Pädagogische Lehrkraft, Praxisanleiter, Altenpfleger, QB</w:t>
      </w:r>
    </w:p>
    <w:p w14:paraId="3C2364A2" w14:textId="77777777" w:rsidR="00C97B0F" w:rsidRPr="00796064" w:rsidRDefault="00C97B0F" w:rsidP="00C97B0F">
      <w:pPr>
        <w:ind w:left="1416"/>
        <w:rPr>
          <w:rFonts w:ascii="Century Gothic" w:hAnsi="Century Gothic" w:cstheme="majorHAnsi"/>
          <w:sz w:val="20"/>
          <w:szCs w:val="20"/>
        </w:rPr>
      </w:pPr>
    </w:p>
    <w:p w14:paraId="34D85DC3" w14:textId="77777777" w:rsidR="00C97B0F" w:rsidRPr="00796064" w:rsidRDefault="00C97B0F" w:rsidP="00C97B0F">
      <w:pPr>
        <w:ind w:left="1416"/>
        <w:rPr>
          <w:rFonts w:ascii="Century Gothic" w:hAnsi="Century Gothic" w:cstheme="majorHAnsi"/>
          <w:sz w:val="20"/>
          <w:szCs w:val="20"/>
        </w:rPr>
      </w:pPr>
    </w:p>
    <w:p w14:paraId="6B91E38B" w14:textId="77777777" w:rsidR="00C97B0F" w:rsidRPr="00796064" w:rsidRDefault="00C97B0F" w:rsidP="00C97B0F">
      <w:pPr>
        <w:rPr>
          <w:rFonts w:ascii="Century Gothic" w:hAnsi="Century Gothic" w:cstheme="majorHAnsi"/>
          <w:b/>
          <w:sz w:val="20"/>
          <w:szCs w:val="20"/>
          <w:u w:val="single"/>
        </w:rPr>
      </w:pPr>
      <w:r w:rsidRPr="00796064">
        <w:rPr>
          <w:rFonts w:ascii="Century Gothic" w:hAnsi="Century Gothic" w:cstheme="majorHAnsi"/>
          <w:b/>
          <w:sz w:val="20"/>
          <w:szCs w:val="20"/>
          <w:u w:val="single"/>
        </w:rPr>
        <w:t>Die Beratung</w:t>
      </w:r>
    </w:p>
    <w:p w14:paraId="56D3464D" w14:textId="77777777" w:rsidR="00C97B0F" w:rsidRPr="00796064" w:rsidRDefault="00C97B0F" w:rsidP="00C97B0F">
      <w:pPr>
        <w:jc w:val="center"/>
        <w:rPr>
          <w:rFonts w:ascii="Century Gothic" w:hAnsi="Century Gothic" w:cstheme="majorHAnsi"/>
          <w:sz w:val="20"/>
          <w:szCs w:val="20"/>
        </w:rPr>
      </w:pPr>
    </w:p>
    <w:p w14:paraId="023CED17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Uhrzeit:</w:t>
      </w:r>
      <w:r w:rsidRPr="00796064">
        <w:rPr>
          <w:rFonts w:ascii="Century Gothic" w:hAnsi="Century Gothic" w:cstheme="majorHAnsi"/>
          <w:sz w:val="20"/>
          <w:szCs w:val="20"/>
        </w:rPr>
        <w:tab/>
        <w:t>11:35 – 15:05 Uhr</w:t>
      </w:r>
      <w:r w:rsidRPr="00796064">
        <w:rPr>
          <w:rFonts w:ascii="Century Gothic" w:hAnsi="Century Gothic" w:cstheme="majorHAnsi"/>
          <w:sz w:val="20"/>
          <w:szCs w:val="20"/>
        </w:rPr>
        <w:tab/>
        <w:t>(4 UE)</w:t>
      </w:r>
    </w:p>
    <w:p w14:paraId="76603B28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64CA6963" w14:textId="77777777" w:rsidR="00C97B0F" w:rsidRPr="00796064" w:rsidRDefault="00C97B0F" w:rsidP="00C97B0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Inhalt:</w:t>
      </w:r>
    </w:p>
    <w:p w14:paraId="4439F579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Definitionsansätze aus der Pädagogik und Pädagogischen Psychologie</w:t>
      </w:r>
    </w:p>
    <w:p w14:paraId="7E8AFC1E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Die edukativen Merkmale</w:t>
      </w:r>
    </w:p>
    <w:p w14:paraId="34F710F2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Der Beratungsprozess</w:t>
      </w:r>
    </w:p>
    <w:p w14:paraId="0551EC1C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Die Ziele</w:t>
      </w:r>
    </w:p>
    <w:p w14:paraId="32DB99A2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Die Vor- und Nachteile</w:t>
      </w:r>
    </w:p>
    <w:p w14:paraId="2DA19CD1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Die verschiedenen Beratungsformen</w:t>
      </w:r>
    </w:p>
    <w:p w14:paraId="2C09C3E9" w14:textId="77777777" w:rsidR="00C97B0F" w:rsidRPr="00796064" w:rsidRDefault="00C97B0F" w:rsidP="00C97B0F">
      <w:pPr>
        <w:numPr>
          <w:ilvl w:val="0"/>
          <w:numId w:val="18"/>
        </w:numPr>
        <w:spacing w:after="160" w:line="259" w:lineRule="auto"/>
        <w:contextualSpacing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796064">
        <w:rPr>
          <w:rFonts w:ascii="Century Gothic" w:eastAsia="Calibri" w:hAnsi="Century Gothic" w:cs="Calibri"/>
          <w:sz w:val="20"/>
          <w:szCs w:val="20"/>
          <w:lang w:eastAsia="en-US"/>
        </w:rPr>
        <w:t>Beispiele für zielgruppenorientierte Beratung</w:t>
      </w:r>
    </w:p>
    <w:p w14:paraId="0DAD8E26" w14:textId="77777777" w:rsidR="00C97B0F" w:rsidRPr="00796064" w:rsidRDefault="00C97B0F" w:rsidP="00C97B0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56330CBD" w14:textId="77777777" w:rsidR="00C97B0F" w:rsidRPr="00796064" w:rsidRDefault="00C97B0F" w:rsidP="00C97B0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>Dozentin:</w:t>
      </w:r>
      <w:r w:rsidRPr="00796064">
        <w:rPr>
          <w:rFonts w:ascii="Century Gothic" w:hAnsi="Century Gothic" w:cstheme="majorHAnsi"/>
          <w:sz w:val="20"/>
          <w:szCs w:val="20"/>
        </w:rPr>
        <w:tab/>
        <w:t>Susanne Reese</w:t>
      </w:r>
    </w:p>
    <w:p w14:paraId="7F7C8CB1" w14:textId="77777777" w:rsidR="00C97B0F" w:rsidRPr="00796064" w:rsidRDefault="00C97B0F" w:rsidP="00C97B0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  <w:r w:rsidRPr="00796064">
        <w:rPr>
          <w:rFonts w:ascii="Century Gothic" w:hAnsi="Century Gothic" w:cstheme="majorHAnsi"/>
          <w:sz w:val="20"/>
          <w:szCs w:val="20"/>
        </w:rPr>
        <w:tab/>
        <w:t>Lehrerin für Pflegeberufe, Krankenschwester, QB</w:t>
      </w:r>
    </w:p>
    <w:p w14:paraId="3D6F5C75" w14:textId="77777777" w:rsidR="001C2F18" w:rsidRPr="00796064" w:rsidRDefault="001C2F18" w:rsidP="00B114EF">
      <w:pPr>
        <w:ind w:left="1416" w:hanging="1416"/>
        <w:jc w:val="both"/>
        <w:rPr>
          <w:rFonts w:ascii="Century Gothic" w:hAnsi="Century Gothic" w:cstheme="majorHAnsi"/>
          <w:sz w:val="20"/>
          <w:szCs w:val="20"/>
        </w:rPr>
      </w:pPr>
    </w:p>
    <w:p w14:paraId="26BC41F5" w14:textId="2CC72F29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3E7F2B56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39A84B1E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5C055F7F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10CB9F52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143C81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143C81">
        <w:rPr>
          <w:rFonts w:ascii="Century Gothic" w:hAnsi="Century Gothic"/>
        </w:rPr>
      </w:r>
      <w:r w:rsidR="00143C8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143C81">
        <w:rPr>
          <w:rFonts w:ascii="Century Gothic" w:hAnsi="Century Gothic"/>
        </w:rPr>
      </w:r>
      <w:r w:rsidR="00143C81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13619A67" w14:textId="77777777" w:rsidR="00697EC6" w:rsidRPr="00C53A92" w:rsidRDefault="00697EC6" w:rsidP="00697EC6">
      <w:pPr>
        <w:rPr>
          <w:rFonts w:ascii="Century Gothic" w:hAnsi="Century Gothic"/>
          <w:sz w:val="16"/>
          <w:szCs w:val="16"/>
        </w:rPr>
      </w:pPr>
    </w:p>
    <w:p w14:paraId="50E682E9" w14:textId="1925777E" w:rsidR="00576738" w:rsidRDefault="00697EC6">
      <w:pPr>
        <w:rPr>
          <w:rFonts w:ascii="Century Gothic" w:hAnsi="Century Gothic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143C81">
        <w:rPr>
          <w:rFonts w:ascii="Century Gothic" w:hAnsi="Century Gothic"/>
          <w:sz w:val="16"/>
          <w:szCs w:val="16"/>
        </w:rPr>
        <w:t>20</w:t>
      </w:r>
      <w:r w:rsidR="00D46354">
        <w:rPr>
          <w:rFonts w:ascii="Century Gothic" w:hAnsi="Century Gothic"/>
          <w:sz w:val="16"/>
          <w:szCs w:val="16"/>
        </w:rPr>
        <w:t>.</w:t>
      </w:r>
      <w:r w:rsidR="00143C81">
        <w:rPr>
          <w:rFonts w:ascii="Century Gothic" w:hAnsi="Century Gothic"/>
          <w:sz w:val="16"/>
          <w:szCs w:val="16"/>
        </w:rPr>
        <w:t>0</w:t>
      </w:r>
      <w:r w:rsidR="00D46354">
        <w:rPr>
          <w:rFonts w:ascii="Century Gothic" w:hAnsi="Century Gothic"/>
          <w:sz w:val="16"/>
          <w:szCs w:val="16"/>
        </w:rPr>
        <w:t>1.202</w:t>
      </w:r>
      <w:r w:rsidR="00143C81">
        <w:rPr>
          <w:rFonts w:ascii="Century Gothic" w:hAnsi="Century Gothic"/>
          <w:sz w:val="16"/>
          <w:szCs w:val="16"/>
        </w:rPr>
        <w:t>3</w:t>
      </w:r>
      <w:r w:rsidR="00576738"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143C81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2FC6834A" w:rsidR="00FA3117" w:rsidRDefault="00D463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ABA9" wp14:editId="2CE6DD5A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C4D55" w14:textId="77777777" w:rsidR="00FA3117" w:rsidRPr="00332129" w:rsidRDefault="00FA3117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679F8B98" w14:textId="77777777" w:rsidR="00FA3117" w:rsidRDefault="00FA3117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6EBB3EA0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05E7C5C" w14:textId="77777777" w:rsidR="00FA3117" w:rsidRPr="00332129" w:rsidRDefault="00FA3117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63D58F31" w14:textId="77777777" w:rsidR="00FA3117" w:rsidRPr="00514546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ABA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" filled="f" stroked="f">
              <v:textbox>
                <w:txbxContent>
                  <w:p w14:paraId="3D2C4D55" w14:textId="77777777" w:rsidR="00FA3117" w:rsidRPr="00332129" w:rsidRDefault="00FA3117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679F8B98" w14:textId="77777777" w:rsidR="00FA3117" w:rsidRDefault="00FA3117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6EBB3EA0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36304 Alsfeld                   </w:t>
                    </w:r>
                    <w:proofErr w:type="gramStart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Fax :</w:t>
                    </w:r>
                    <w:proofErr w:type="gramEnd"/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06631 6690                     www.vogelsberger-pflegeakademie.de</w:t>
                    </w:r>
                  </w:p>
                  <w:p w14:paraId="205E7C5C" w14:textId="77777777" w:rsidR="00FA3117" w:rsidRPr="00332129" w:rsidRDefault="00FA3117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63D58F31" w14:textId="77777777" w:rsidR="00FA3117" w:rsidRPr="00514546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0EEBBB1D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3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CE591" wp14:editId="566F826F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6E5B0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06745E" w14:textId="77777777" w:rsidR="00FA3117" w:rsidRPr="00AE19E0" w:rsidRDefault="00FA3117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43AB157C" w14:textId="77777777" w:rsidR="00FA3117" w:rsidRPr="00AE19E0" w:rsidRDefault="00FA3117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ildungsträger Nr.: B-0210-0469-3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CE5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" filled="f" stroked="f">
              <v:textbox>
                <w:txbxContent>
                  <w:p w14:paraId="70E6E5B0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06745E" w14:textId="77777777" w:rsidR="00FA3117" w:rsidRPr="00AE19E0" w:rsidRDefault="00FA3117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43AB157C" w14:textId="77777777" w:rsidR="00FA3117" w:rsidRPr="00AE19E0" w:rsidRDefault="00FA3117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ildungsträger Nr.: B-0210-0469-3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385"/>
    <w:multiLevelType w:val="hybridMultilevel"/>
    <w:tmpl w:val="429CE422"/>
    <w:lvl w:ilvl="0" w:tplc="162269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15594E"/>
    <w:multiLevelType w:val="hybridMultilevel"/>
    <w:tmpl w:val="4CD4DE7C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0E4"/>
    <w:multiLevelType w:val="hybridMultilevel"/>
    <w:tmpl w:val="64F22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E862E80"/>
    <w:multiLevelType w:val="hybridMultilevel"/>
    <w:tmpl w:val="8B4EA3BC"/>
    <w:lvl w:ilvl="0" w:tplc="7DDE22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51088546">
    <w:abstractNumId w:val="0"/>
  </w:num>
  <w:num w:numId="2" w16cid:durableId="845821805">
    <w:abstractNumId w:val="1"/>
  </w:num>
  <w:num w:numId="3" w16cid:durableId="1260599481">
    <w:abstractNumId w:val="11"/>
  </w:num>
  <w:num w:numId="4" w16cid:durableId="253171053">
    <w:abstractNumId w:val="2"/>
  </w:num>
  <w:num w:numId="5" w16cid:durableId="567763510">
    <w:abstractNumId w:val="12"/>
  </w:num>
  <w:num w:numId="6" w16cid:durableId="1841039343">
    <w:abstractNumId w:val="13"/>
  </w:num>
  <w:num w:numId="7" w16cid:durableId="1051149205">
    <w:abstractNumId w:val="10"/>
  </w:num>
  <w:num w:numId="8" w16cid:durableId="2092853175">
    <w:abstractNumId w:val="8"/>
  </w:num>
  <w:num w:numId="9" w16cid:durableId="2130586107">
    <w:abstractNumId w:val="9"/>
  </w:num>
  <w:num w:numId="10" w16cid:durableId="1068115079">
    <w:abstractNumId w:val="6"/>
  </w:num>
  <w:num w:numId="11" w16cid:durableId="653607418">
    <w:abstractNumId w:val="4"/>
  </w:num>
  <w:num w:numId="12" w16cid:durableId="1681347521">
    <w:abstractNumId w:val="14"/>
  </w:num>
  <w:num w:numId="13" w16cid:durableId="1827940627">
    <w:abstractNumId w:val="16"/>
  </w:num>
  <w:num w:numId="14" w16cid:durableId="419761125">
    <w:abstractNumId w:val="15"/>
  </w:num>
  <w:num w:numId="15" w16cid:durableId="285281424">
    <w:abstractNumId w:val="7"/>
  </w:num>
  <w:num w:numId="16" w16cid:durableId="1080298915">
    <w:abstractNumId w:val="5"/>
  </w:num>
  <w:num w:numId="17" w16cid:durableId="1710494183">
    <w:abstractNumId w:val="17"/>
  </w:num>
  <w:num w:numId="18" w16cid:durableId="254049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81"/>
    <w:rsid w:val="00143CB8"/>
    <w:rsid w:val="00153E7E"/>
    <w:rsid w:val="001B02A1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A270A"/>
    <w:rsid w:val="004B78C1"/>
    <w:rsid w:val="004F7C04"/>
    <w:rsid w:val="00514546"/>
    <w:rsid w:val="0051603D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96064"/>
    <w:rsid w:val="007A04F2"/>
    <w:rsid w:val="007A0FE0"/>
    <w:rsid w:val="007D025C"/>
    <w:rsid w:val="0080601D"/>
    <w:rsid w:val="0083224E"/>
    <w:rsid w:val="0088240F"/>
    <w:rsid w:val="008B20B3"/>
    <w:rsid w:val="008B450B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968C8"/>
    <w:rsid w:val="00C97B0F"/>
    <w:rsid w:val="00CA3EA4"/>
    <w:rsid w:val="00CF3787"/>
    <w:rsid w:val="00D02E0B"/>
    <w:rsid w:val="00D2510B"/>
    <w:rsid w:val="00D46354"/>
    <w:rsid w:val="00D54F62"/>
    <w:rsid w:val="00D57800"/>
    <w:rsid w:val="00D67389"/>
    <w:rsid w:val="00DD678C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C5236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4</cp:revision>
  <cp:lastPrinted>2020-05-13T09:04:00Z</cp:lastPrinted>
  <dcterms:created xsi:type="dcterms:W3CDTF">2022-11-11T12:17:00Z</dcterms:created>
  <dcterms:modified xsi:type="dcterms:W3CDTF">2023-01-20T10:52:00Z</dcterms:modified>
</cp:coreProperties>
</file>