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0CB1A008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033B26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>.0</w:t>
      </w:r>
      <w:r w:rsidR="009D2B5D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629EC1CF" w:rsidR="00697EC6" w:rsidRDefault="00697EC6" w:rsidP="00A00643">
      <w:pPr>
        <w:jc w:val="center"/>
        <w:rPr>
          <w:rFonts w:ascii="Century Gothic" w:hAnsi="Century Gothic"/>
          <w:b/>
        </w:rPr>
      </w:pPr>
    </w:p>
    <w:p w14:paraId="7F7E0673" w14:textId="77777777" w:rsidR="000D5FEE" w:rsidRPr="00143CB8" w:rsidRDefault="000D5FEE" w:rsidP="00A00643">
      <w:pPr>
        <w:jc w:val="center"/>
        <w:rPr>
          <w:rFonts w:ascii="Century Gothic" w:hAnsi="Century Gothic"/>
          <w:b/>
        </w:rPr>
      </w:pPr>
    </w:p>
    <w:p w14:paraId="77D3F07F" w14:textId="6BA392E4" w:rsidR="00862C0E" w:rsidRPr="00C22DF0" w:rsidRDefault="00862C0E" w:rsidP="00862C0E">
      <w:pPr>
        <w:rPr>
          <w:rFonts w:ascii="Century Gothic" w:hAnsi="Century Gothic"/>
          <w:b/>
        </w:rPr>
      </w:pPr>
      <w:r w:rsidRPr="00C22DF0">
        <w:rPr>
          <w:rFonts w:ascii="Century Gothic" w:hAnsi="Century Gothic" w:cstheme="majorHAnsi"/>
          <w:b/>
        </w:rPr>
        <w:t>Zugang zu verschlossenen Schülern</w:t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  <w:b/>
        </w:rPr>
        <w:tab/>
      </w:r>
      <w:r w:rsidR="004F1946">
        <w:rPr>
          <w:rFonts w:ascii="Century Gothic" w:hAnsi="Century Gothic" w:cstheme="majorHAnsi"/>
          <w:b/>
        </w:rPr>
        <w:t xml:space="preserve">      </w:t>
      </w:r>
      <w:proofErr w:type="gramStart"/>
      <w:r w:rsidR="004F1946">
        <w:rPr>
          <w:rFonts w:ascii="Century Gothic" w:hAnsi="Century Gothic" w:cstheme="majorHAnsi"/>
          <w:b/>
        </w:rPr>
        <w:t xml:space="preserve">   </w:t>
      </w:r>
      <w:r w:rsidRPr="00C22DF0">
        <w:rPr>
          <w:rFonts w:ascii="Century Gothic" w:hAnsi="Century Gothic"/>
          <w:b/>
        </w:rPr>
        <w:t>(</w:t>
      </w:r>
      <w:proofErr w:type="gramEnd"/>
      <w:r>
        <w:rPr>
          <w:rFonts w:ascii="Century Gothic" w:hAnsi="Century Gothic"/>
          <w:b/>
        </w:rPr>
        <w:t>08</w:t>
      </w:r>
      <w:r w:rsidRPr="00C22DF0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00</w:t>
      </w:r>
      <w:r w:rsidRPr="00C22DF0">
        <w:rPr>
          <w:rFonts w:ascii="Century Gothic" w:hAnsi="Century Gothic"/>
          <w:b/>
        </w:rPr>
        <w:t xml:space="preserve"> Uhr bis 1</w:t>
      </w:r>
      <w:r>
        <w:rPr>
          <w:rFonts w:ascii="Century Gothic" w:hAnsi="Century Gothic"/>
          <w:b/>
        </w:rPr>
        <w:t>1</w:t>
      </w:r>
      <w:r w:rsidRPr="00C22DF0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20</w:t>
      </w:r>
      <w:r w:rsidRPr="00C22DF0">
        <w:rPr>
          <w:rFonts w:ascii="Century Gothic" w:hAnsi="Century Gothic"/>
          <w:b/>
        </w:rPr>
        <w:t xml:space="preserve"> Uhr)</w:t>
      </w:r>
    </w:p>
    <w:p w14:paraId="18BE2636" w14:textId="77777777" w:rsidR="00862C0E" w:rsidRPr="004F1946" w:rsidRDefault="00862C0E" w:rsidP="00862C0E">
      <w:pPr>
        <w:rPr>
          <w:rFonts w:ascii="Century Gothic" w:hAnsi="Century Gothic"/>
          <w:sz w:val="22"/>
          <w:szCs w:val="22"/>
        </w:rPr>
      </w:pPr>
    </w:p>
    <w:p w14:paraId="63570E67" w14:textId="77777777" w:rsidR="004F1946" w:rsidRDefault="00862C0E" w:rsidP="004F1946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>Inhalt:</w:t>
      </w:r>
      <w:r w:rsidRPr="004F1946">
        <w:rPr>
          <w:rFonts w:ascii="Century Gothic" w:hAnsi="Century Gothic" w:cstheme="majorHAnsi"/>
          <w:sz w:val="22"/>
          <w:szCs w:val="22"/>
        </w:rPr>
        <w:tab/>
        <w:t xml:space="preserve">- </w:t>
      </w:r>
      <w:r w:rsidR="004F1946">
        <w:rPr>
          <w:rFonts w:ascii="Century Gothic" w:hAnsi="Century Gothic" w:cstheme="majorHAnsi"/>
          <w:sz w:val="22"/>
          <w:szCs w:val="22"/>
        </w:rPr>
        <w:t xml:space="preserve">  </w:t>
      </w:r>
      <w:r w:rsidRPr="004F1946">
        <w:rPr>
          <w:rFonts w:ascii="Century Gothic" w:hAnsi="Century Gothic" w:cstheme="majorHAnsi"/>
          <w:sz w:val="22"/>
          <w:szCs w:val="22"/>
        </w:rPr>
        <w:t xml:space="preserve"> Fremd &amp; Selbstbild wahrnehmen, begreifen und das Rollen</w:t>
      </w:r>
      <w:r w:rsidR="004F1946">
        <w:rPr>
          <w:rFonts w:ascii="Century Gothic" w:hAnsi="Century Gothic" w:cstheme="majorHAnsi"/>
          <w:sz w:val="22"/>
          <w:szCs w:val="22"/>
        </w:rPr>
        <w:t>-</w:t>
      </w:r>
    </w:p>
    <w:p w14:paraId="3022CA84" w14:textId="6E58020C" w:rsidR="00862C0E" w:rsidRPr="004F1946" w:rsidRDefault="00862C0E" w:rsidP="004F1946">
      <w:pPr>
        <w:ind w:left="1416" w:firstLine="360"/>
        <w:jc w:val="both"/>
        <w:rPr>
          <w:rFonts w:ascii="Century Gothic" w:hAnsi="Century Gothic" w:cstheme="majorHAnsi"/>
          <w:sz w:val="22"/>
          <w:szCs w:val="22"/>
        </w:rPr>
      </w:pPr>
      <w:proofErr w:type="spellStart"/>
      <w:r w:rsidRPr="004F1946">
        <w:rPr>
          <w:rFonts w:ascii="Century Gothic" w:hAnsi="Century Gothic" w:cstheme="majorHAnsi"/>
          <w:sz w:val="22"/>
          <w:szCs w:val="22"/>
        </w:rPr>
        <w:t>verständnis</w:t>
      </w:r>
      <w:proofErr w:type="spellEnd"/>
      <w:r w:rsidRPr="004F1946">
        <w:rPr>
          <w:rFonts w:ascii="Century Gothic" w:hAnsi="Century Gothic" w:cstheme="majorHAnsi"/>
          <w:sz w:val="22"/>
          <w:szCs w:val="22"/>
        </w:rPr>
        <w:t xml:space="preserve"> festigen</w:t>
      </w:r>
    </w:p>
    <w:p w14:paraId="41BFE61F" w14:textId="77777777" w:rsidR="00862C0E" w:rsidRPr="004F1946" w:rsidRDefault="00862C0E" w:rsidP="00862C0E">
      <w:pPr>
        <w:pStyle w:val="Listenabsatz"/>
        <w:numPr>
          <w:ilvl w:val="0"/>
          <w:numId w:val="13"/>
        </w:numPr>
        <w:jc w:val="both"/>
        <w:rPr>
          <w:rFonts w:ascii="Century Gothic" w:hAnsi="Century Gothic" w:cstheme="majorHAnsi"/>
        </w:rPr>
      </w:pPr>
      <w:r w:rsidRPr="004F1946">
        <w:rPr>
          <w:rFonts w:ascii="Century Gothic" w:hAnsi="Century Gothic" w:cstheme="majorHAnsi"/>
        </w:rPr>
        <w:t>Absichten und Motivation als Ziel-Ressourcen-Äquivalent</w:t>
      </w:r>
    </w:p>
    <w:p w14:paraId="79EC07A1" w14:textId="77777777" w:rsidR="00862C0E" w:rsidRPr="004F1946" w:rsidRDefault="00862C0E" w:rsidP="00862C0E">
      <w:pPr>
        <w:pStyle w:val="Listenabsatz"/>
        <w:numPr>
          <w:ilvl w:val="0"/>
          <w:numId w:val="13"/>
        </w:numPr>
        <w:jc w:val="both"/>
        <w:rPr>
          <w:rFonts w:ascii="Century Gothic" w:hAnsi="Century Gothic" w:cstheme="majorHAnsi"/>
        </w:rPr>
      </w:pPr>
      <w:r w:rsidRPr="004F1946">
        <w:rPr>
          <w:rFonts w:ascii="Century Gothic" w:hAnsi="Century Gothic" w:cstheme="majorHAnsi"/>
        </w:rPr>
        <w:t xml:space="preserve">Zweites </w:t>
      </w:r>
      <w:proofErr w:type="spellStart"/>
      <w:r w:rsidRPr="004F1946">
        <w:rPr>
          <w:rFonts w:ascii="Century Gothic" w:hAnsi="Century Gothic" w:cstheme="majorHAnsi"/>
        </w:rPr>
        <w:t>Topisches</w:t>
      </w:r>
      <w:proofErr w:type="spellEnd"/>
      <w:r w:rsidRPr="004F1946">
        <w:rPr>
          <w:rFonts w:ascii="Century Gothic" w:hAnsi="Century Gothic" w:cstheme="majorHAnsi"/>
        </w:rPr>
        <w:t xml:space="preserve"> Modell nach Freud – Die Basis der Transaktionsanalyse</w:t>
      </w:r>
    </w:p>
    <w:p w14:paraId="6EED998E" w14:textId="77777777" w:rsidR="00862C0E" w:rsidRPr="004F1946" w:rsidRDefault="00862C0E" w:rsidP="00862C0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2C28D659" w14:textId="77777777" w:rsidR="00862C0E" w:rsidRPr="004F1946" w:rsidRDefault="00862C0E" w:rsidP="00862C0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>Dozent:</w:t>
      </w:r>
      <w:r w:rsidRPr="004F1946">
        <w:rPr>
          <w:rFonts w:ascii="Century Gothic" w:hAnsi="Century Gothic" w:cstheme="majorHAnsi"/>
          <w:sz w:val="22"/>
          <w:szCs w:val="22"/>
        </w:rPr>
        <w:tab/>
        <w:t>Christian Scheid</w:t>
      </w:r>
    </w:p>
    <w:p w14:paraId="6176E514" w14:textId="77777777" w:rsidR="00862C0E" w:rsidRPr="004F1946" w:rsidRDefault="00862C0E" w:rsidP="00862C0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ab/>
        <w:t xml:space="preserve">Pädagogische Lehrkraft für Altenpflegeschulen, </w:t>
      </w:r>
    </w:p>
    <w:p w14:paraId="293F1BDD" w14:textId="77777777" w:rsidR="00862C0E" w:rsidRPr="004F1946" w:rsidRDefault="00862C0E" w:rsidP="00862C0E">
      <w:pPr>
        <w:ind w:left="1416"/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>Praxisanleiter, Fachkraft Palliativ Care Pflege</w:t>
      </w:r>
    </w:p>
    <w:p w14:paraId="35B3CE41" w14:textId="683BF0F4" w:rsidR="00862C0E" w:rsidRDefault="00862C0E" w:rsidP="00862C0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5E97B5D4" w14:textId="77777777" w:rsidR="004F1946" w:rsidRPr="004F1946" w:rsidRDefault="004F1946" w:rsidP="00862C0E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721033AE" w14:textId="77777777" w:rsidR="00DD5970" w:rsidRPr="004F1946" w:rsidRDefault="00DD5970" w:rsidP="00143CB8">
      <w:pPr>
        <w:pStyle w:val="KeinLeerraum"/>
        <w:jc w:val="both"/>
        <w:rPr>
          <w:rFonts w:ascii="Century Gothic" w:hAnsi="Century Gothic"/>
        </w:rPr>
      </w:pPr>
    </w:p>
    <w:p w14:paraId="731D5611" w14:textId="31B806B6" w:rsidR="00B114EF" w:rsidRPr="00DD5970" w:rsidRDefault="00862C0E" w:rsidP="009D2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Kompetenzentwicklung in der praktischen Ausbildung – Die (neue) Rolle der Praxisanleitenden und ihre Aufgaben</w:t>
      </w:r>
      <w:r w:rsidR="009D2B5D">
        <w:rPr>
          <w:rFonts w:ascii="Century Gothic" w:hAnsi="Century Gothic"/>
          <w:b/>
        </w:rPr>
        <w:tab/>
      </w:r>
      <w:r w:rsidR="00DD5970">
        <w:rPr>
          <w:rFonts w:ascii="Century Gothic" w:hAnsi="Century Gothic"/>
          <w:b/>
        </w:rPr>
        <w:tab/>
        <w:t xml:space="preserve">      </w:t>
      </w:r>
      <w:proofErr w:type="gramStart"/>
      <w:r w:rsidR="006B2608">
        <w:rPr>
          <w:rFonts w:ascii="Century Gothic" w:hAnsi="Century Gothic"/>
          <w:b/>
        </w:rPr>
        <w:t xml:space="preserve">   </w:t>
      </w:r>
      <w:r w:rsidR="00B114EF" w:rsidRPr="00B114EF">
        <w:rPr>
          <w:rFonts w:ascii="Century Gothic" w:hAnsi="Century Gothic"/>
          <w:b/>
        </w:rPr>
        <w:t>(</w:t>
      </w:r>
      <w:proofErr w:type="gramEnd"/>
      <w:r w:rsidR="00B114EF" w:rsidRPr="00B114EF">
        <w:rPr>
          <w:rFonts w:ascii="Century Gothic" w:hAnsi="Century Gothic"/>
          <w:b/>
        </w:rPr>
        <w:t>11:35 Uhr bis 15:05 Uhr)</w:t>
      </w:r>
    </w:p>
    <w:p w14:paraId="477BD013" w14:textId="77777777" w:rsidR="00B114EF" w:rsidRPr="004F1946" w:rsidRDefault="00B114EF" w:rsidP="00B114EF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266074E4" w14:textId="77777777" w:rsidR="009D2B5D" w:rsidRPr="004F1946" w:rsidRDefault="009D2B5D" w:rsidP="009D2B5D">
      <w:pPr>
        <w:pStyle w:val="Listenabsatz"/>
        <w:spacing w:after="0" w:line="240" w:lineRule="auto"/>
        <w:ind w:left="1776"/>
        <w:contextualSpacing w:val="0"/>
        <w:jc w:val="both"/>
        <w:rPr>
          <w:rFonts w:ascii="Century Gothic" w:hAnsi="Century Gothic" w:cstheme="majorHAnsi"/>
        </w:rPr>
      </w:pPr>
    </w:p>
    <w:p w14:paraId="5D7103BA" w14:textId="1515F0FB" w:rsidR="009D2B5D" w:rsidRPr="004F1946" w:rsidRDefault="009D2B5D" w:rsidP="009D2B5D">
      <w:pPr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>Dozent:</w:t>
      </w:r>
      <w:r w:rsidRPr="004F1946">
        <w:rPr>
          <w:rFonts w:ascii="Century Gothic" w:hAnsi="Century Gothic" w:cstheme="majorHAnsi"/>
          <w:sz w:val="22"/>
          <w:szCs w:val="22"/>
        </w:rPr>
        <w:tab/>
      </w:r>
      <w:r w:rsidR="00862C0E" w:rsidRPr="004F1946">
        <w:rPr>
          <w:rFonts w:ascii="Century Gothic" w:hAnsi="Century Gothic" w:cstheme="majorHAnsi"/>
          <w:sz w:val="22"/>
          <w:szCs w:val="22"/>
        </w:rPr>
        <w:t>Katja Kantor</w:t>
      </w:r>
    </w:p>
    <w:p w14:paraId="6CE6961A" w14:textId="77777777" w:rsidR="000D5FEE" w:rsidRPr="000D5FEE" w:rsidRDefault="000D5FEE" w:rsidP="000D5FEE">
      <w:pPr>
        <w:ind w:left="708" w:firstLine="708"/>
        <w:jc w:val="both"/>
        <w:rPr>
          <w:rFonts w:ascii="Century Gothic" w:hAnsi="Century Gothic" w:cstheme="majorHAnsi"/>
          <w:sz w:val="22"/>
          <w:szCs w:val="22"/>
        </w:rPr>
      </w:pPr>
      <w:r w:rsidRPr="000D5FEE">
        <w:rPr>
          <w:rFonts w:ascii="Century Gothic" w:hAnsi="Century Gothic" w:cstheme="majorHAnsi"/>
          <w:sz w:val="22"/>
          <w:szCs w:val="22"/>
        </w:rPr>
        <w:t>Pädagogin für Pflege- u. Gesundheitsberufe,</w:t>
      </w:r>
    </w:p>
    <w:p w14:paraId="109E5F57" w14:textId="65194599" w:rsidR="00697EC6" w:rsidRPr="000D5FEE" w:rsidRDefault="000D5FEE" w:rsidP="000D5FEE">
      <w:pPr>
        <w:ind w:left="708" w:firstLine="708"/>
        <w:jc w:val="both"/>
        <w:rPr>
          <w:rFonts w:ascii="Century Gothic" w:hAnsi="Century Gothic" w:cstheme="majorHAnsi"/>
          <w:sz w:val="22"/>
          <w:szCs w:val="22"/>
        </w:rPr>
      </w:pPr>
      <w:r w:rsidRPr="000D5FEE">
        <w:rPr>
          <w:rFonts w:ascii="Century Gothic" w:hAnsi="Century Gothic" w:cstheme="majorHAnsi"/>
          <w:sz w:val="22"/>
          <w:szCs w:val="22"/>
        </w:rPr>
        <w:t>Physiotherapeutin, Rehasport Trainerin</w:t>
      </w:r>
    </w:p>
    <w:p w14:paraId="23DF2A22" w14:textId="20CA6B55" w:rsidR="004F1946" w:rsidRDefault="004F1946" w:rsidP="00143CB8">
      <w:pPr>
        <w:pStyle w:val="KeinLeerraum"/>
        <w:jc w:val="both"/>
        <w:rPr>
          <w:rFonts w:ascii="Century Gothic" w:hAnsi="Century Gothic"/>
        </w:rPr>
      </w:pPr>
    </w:p>
    <w:p w14:paraId="1084519B" w14:textId="77777777" w:rsidR="000D5FEE" w:rsidRDefault="000D5FEE" w:rsidP="00143CB8">
      <w:pPr>
        <w:pStyle w:val="KeinLeerraum"/>
        <w:jc w:val="both"/>
        <w:rPr>
          <w:rFonts w:ascii="Century Gothic" w:hAnsi="Century Gothic"/>
        </w:rPr>
      </w:pPr>
    </w:p>
    <w:p w14:paraId="582A423D" w14:textId="77777777" w:rsidR="004F1946" w:rsidRPr="004F1946" w:rsidRDefault="004F1946" w:rsidP="00143CB8">
      <w:pPr>
        <w:pStyle w:val="KeinLeerraum"/>
        <w:jc w:val="both"/>
        <w:rPr>
          <w:rFonts w:ascii="Century Gothic" w:hAnsi="Century Gothic"/>
        </w:rPr>
      </w:pPr>
    </w:p>
    <w:p w14:paraId="26BC41F5" w14:textId="2CEF5A7A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03BF5B62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693E81CD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5D0833AF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3F04A44C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0D5FEE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0D5FEE">
        <w:rPr>
          <w:rFonts w:ascii="Century Gothic" w:hAnsi="Century Gothic"/>
        </w:rPr>
      </w:r>
      <w:r w:rsidR="000D5FEE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0D5FEE">
        <w:rPr>
          <w:rFonts w:ascii="Century Gothic" w:hAnsi="Century Gothic"/>
        </w:rPr>
      </w:r>
      <w:r w:rsidR="000D5FEE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226D29BA" w14:textId="1F47F350" w:rsidR="00697EC6" w:rsidRPr="00C85BC3" w:rsidRDefault="00697EC6" w:rsidP="00697EC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</w:p>
    <w:p w14:paraId="50E682E9" w14:textId="77777777" w:rsidR="00576738" w:rsidRDefault="00576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0D5FEE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0D5FEE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5FEE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0336B"/>
    <w:rsid w:val="000139C9"/>
    <w:rsid w:val="000177B8"/>
    <w:rsid w:val="00020166"/>
    <w:rsid w:val="00033B26"/>
    <w:rsid w:val="00074730"/>
    <w:rsid w:val="0008030D"/>
    <w:rsid w:val="00093399"/>
    <w:rsid w:val="000A0348"/>
    <w:rsid w:val="000B66BE"/>
    <w:rsid w:val="000C60B2"/>
    <w:rsid w:val="000D5FEE"/>
    <w:rsid w:val="000E1C5F"/>
    <w:rsid w:val="00124BF2"/>
    <w:rsid w:val="0012544F"/>
    <w:rsid w:val="00143CB8"/>
    <w:rsid w:val="00153E7E"/>
    <w:rsid w:val="001B3164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442DF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D356E"/>
    <w:rsid w:val="004F1946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7D3BB7"/>
    <w:rsid w:val="0080601D"/>
    <w:rsid w:val="0083224E"/>
    <w:rsid w:val="00862C0E"/>
    <w:rsid w:val="0088240F"/>
    <w:rsid w:val="008B20B3"/>
    <w:rsid w:val="008B450B"/>
    <w:rsid w:val="00910A5C"/>
    <w:rsid w:val="009D2B5D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75841"/>
    <w:rsid w:val="00C968C8"/>
    <w:rsid w:val="00CA3EA4"/>
    <w:rsid w:val="00CF3787"/>
    <w:rsid w:val="00D02E0B"/>
    <w:rsid w:val="00D2510B"/>
    <w:rsid w:val="00D54F62"/>
    <w:rsid w:val="00D57800"/>
    <w:rsid w:val="00D67389"/>
    <w:rsid w:val="00DD5970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2020-05-13T09:04:00Z</cp:lastPrinted>
  <dcterms:created xsi:type="dcterms:W3CDTF">2021-12-08T13:06:00Z</dcterms:created>
  <dcterms:modified xsi:type="dcterms:W3CDTF">2021-12-09T09:46:00Z</dcterms:modified>
</cp:coreProperties>
</file>