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2BEA" w14:textId="4D172244" w:rsidR="00153E7E" w:rsidRPr="004C394D" w:rsidRDefault="00153E7E" w:rsidP="00153E7E">
      <w:pPr>
        <w:autoSpaceDE w:val="0"/>
        <w:autoSpaceDN w:val="0"/>
        <w:adjustRightInd w:val="0"/>
        <w:jc w:val="center"/>
        <w:rPr>
          <w:rFonts w:ascii="Century Gothic" w:hAnsi="Century Gothic" w:cs="Times-Bold"/>
          <w:b/>
          <w:bCs/>
          <w:sz w:val="32"/>
          <w:szCs w:val="32"/>
        </w:rPr>
      </w:pPr>
      <w:r w:rsidRPr="004C394D">
        <w:rPr>
          <w:rFonts w:ascii="Century Gothic" w:hAnsi="Century Gothic" w:cs="Times-Bold"/>
          <w:b/>
          <w:bCs/>
          <w:sz w:val="32"/>
          <w:szCs w:val="32"/>
        </w:rPr>
        <w:t>Anmeldung Tagesseminar</w:t>
      </w:r>
    </w:p>
    <w:p w14:paraId="486C4ACB" w14:textId="46628536" w:rsidR="006278EC" w:rsidRPr="004C394D" w:rsidRDefault="00FB67F7" w:rsidP="006278EC">
      <w:pPr>
        <w:autoSpaceDE w:val="0"/>
        <w:autoSpaceDN w:val="0"/>
        <w:adjustRightInd w:val="0"/>
        <w:jc w:val="center"/>
        <w:rPr>
          <w:rFonts w:ascii="Century Gothic" w:hAnsi="Century Gothic" w:cs="Times-Bold"/>
          <w:b/>
          <w:bCs/>
          <w:sz w:val="32"/>
          <w:szCs w:val="32"/>
        </w:rPr>
      </w:pPr>
      <w:r w:rsidRPr="004C394D">
        <w:rPr>
          <w:rFonts w:ascii="Century Gothic" w:hAnsi="Century Gothic" w:cs="Times-Bold"/>
          <w:b/>
          <w:bCs/>
          <w:sz w:val="32"/>
          <w:szCs w:val="32"/>
        </w:rPr>
        <w:t>„</w:t>
      </w:r>
      <w:r w:rsidR="004C394D" w:rsidRPr="004C394D">
        <w:rPr>
          <w:rFonts w:ascii="Century Gothic" w:hAnsi="Century Gothic" w:cs="Times-Bold"/>
          <w:b/>
          <w:bCs/>
          <w:sz w:val="32"/>
          <w:szCs w:val="32"/>
        </w:rPr>
        <w:t>Essen und Trinken hält Leib und Seele zusammen…</w:t>
      </w:r>
      <w:r w:rsidRPr="004C394D">
        <w:rPr>
          <w:rFonts w:ascii="Century Gothic" w:hAnsi="Century Gothic" w:cs="Times-Bold"/>
          <w:b/>
          <w:bCs/>
          <w:sz w:val="32"/>
          <w:szCs w:val="32"/>
        </w:rPr>
        <w:t>“</w:t>
      </w:r>
    </w:p>
    <w:p w14:paraId="6DF7BDAF" w14:textId="77777777" w:rsidR="006278EC" w:rsidRDefault="006278EC" w:rsidP="006278EC">
      <w:pPr>
        <w:autoSpaceDE w:val="0"/>
        <w:autoSpaceDN w:val="0"/>
        <w:adjustRightInd w:val="0"/>
        <w:jc w:val="center"/>
        <w:rPr>
          <w:rFonts w:ascii="Century Gothic" w:hAnsi="Century Gothic" w:cs="Times-Bold"/>
          <w:b/>
          <w:bCs/>
          <w:sz w:val="36"/>
          <w:szCs w:val="36"/>
        </w:rPr>
      </w:pPr>
    </w:p>
    <w:p w14:paraId="0FA61A20" w14:textId="11C4519E"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4C394D">
        <w:rPr>
          <w:rFonts w:ascii="Century Gothic" w:hAnsi="Century Gothic" w:cs="Times-Bold"/>
          <w:bCs/>
        </w:rPr>
        <w:t>21</w:t>
      </w:r>
      <w:r w:rsidR="00607927">
        <w:rPr>
          <w:rFonts w:ascii="Century Gothic" w:hAnsi="Century Gothic" w:cs="Times-Bold"/>
          <w:bCs/>
        </w:rPr>
        <w:t>.0</w:t>
      </w:r>
      <w:r w:rsidR="00A0134B">
        <w:rPr>
          <w:rFonts w:ascii="Century Gothic" w:hAnsi="Century Gothic" w:cs="Times-Bold"/>
          <w:bCs/>
        </w:rPr>
        <w:t>7</w:t>
      </w:r>
      <w:r w:rsidR="00FB67F7">
        <w:rPr>
          <w:rFonts w:ascii="Century Gothic" w:hAnsi="Century Gothic" w:cs="Times-Bold"/>
          <w:bCs/>
        </w:rPr>
        <w:t>.2022</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t>Kosten:</w:t>
      </w:r>
      <w:r w:rsidR="00B17884">
        <w:rPr>
          <w:rFonts w:ascii="Century Gothic" w:hAnsi="Century Gothic" w:cs="Times-Bold"/>
          <w:bCs/>
        </w:rPr>
        <w:t xml:space="preserve">  </w:t>
      </w:r>
      <w:r w:rsidRPr="004C012A">
        <w:rPr>
          <w:rFonts w:ascii="Century Gothic" w:hAnsi="Century Gothic" w:cs="Times-Bold"/>
          <w:bCs/>
        </w:rPr>
        <w:t>85,00€</w:t>
      </w:r>
    </w:p>
    <w:p w14:paraId="17CE80AD" w14:textId="77777777" w:rsidR="00607927" w:rsidRDefault="00607927" w:rsidP="00607927">
      <w:pPr>
        <w:autoSpaceDE w:val="0"/>
        <w:autoSpaceDN w:val="0"/>
        <w:adjustRightInd w:val="0"/>
        <w:rPr>
          <w:rFonts w:ascii="Century Gothic" w:hAnsi="Century Gothic" w:cs="Times-Bold"/>
          <w:bCs/>
          <w:sz w:val="20"/>
          <w:szCs w:val="20"/>
        </w:rPr>
      </w:pPr>
    </w:p>
    <w:p w14:paraId="06259A94" w14:textId="5B70E5C3" w:rsidR="004C394D" w:rsidRPr="001F29DA" w:rsidRDefault="00607927" w:rsidP="004C394D">
      <w:pPr>
        <w:autoSpaceDE w:val="0"/>
        <w:autoSpaceDN w:val="0"/>
        <w:adjustRightInd w:val="0"/>
        <w:rPr>
          <w:rFonts w:ascii="Century Gothic" w:hAnsi="Century Gothic" w:cs="Times-Bold"/>
          <w:bCs/>
          <w:sz w:val="20"/>
          <w:szCs w:val="20"/>
        </w:rPr>
      </w:pPr>
      <w:r w:rsidRPr="00607927">
        <w:rPr>
          <w:rFonts w:ascii="Century Gothic" w:hAnsi="Century Gothic" w:cs="Times-Bold"/>
          <w:b/>
        </w:rPr>
        <w:t>Inhalt</w:t>
      </w:r>
      <w:r w:rsidR="004C394D">
        <w:rPr>
          <w:rFonts w:ascii="Century Gothic" w:hAnsi="Century Gothic" w:cs="Times-Bold"/>
          <w:b/>
        </w:rPr>
        <w:t xml:space="preserve">: </w:t>
      </w:r>
      <w:r w:rsidR="004C394D" w:rsidRPr="001F29DA">
        <w:rPr>
          <w:rFonts w:ascii="Century Gothic" w:hAnsi="Century Gothic" w:cs="Times-Bold"/>
          <w:bCs/>
          <w:sz w:val="20"/>
          <w:szCs w:val="20"/>
        </w:rPr>
        <w:t>…so heißt es im Volksmund. Gutes und ausgewogenes Essen und Trinken tragen in jedem Alter zu Wohlbefinden, Lebensqualität und Gesunderhaltung bei. Sie beeinflussen die Entstehung und den Verlauf chronischer Erkrankungen. Das Ernährungsverhalten ist Teil unserer sozialen und kulturellen Identität und fördert in Gemeinschaft die zwischenmenschlichen Beziehungen.</w:t>
      </w:r>
    </w:p>
    <w:p w14:paraId="6BA7D0FE" w14:textId="77777777" w:rsidR="004C394D" w:rsidRPr="001F29DA" w:rsidRDefault="004C394D" w:rsidP="004C394D">
      <w:p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Als Fachkräfte in der Pflegeassistenz und Betreuung leisten Sie einen wichtigen Beitrag in der Versorgung und Betreuung von Menschen in verschiedenen Ernährungssituationen.</w:t>
      </w:r>
    </w:p>
    <w:p w14:paraId="20098714" w14:textId="77777777" w:rsidR="004C394D" w:rsidRPr="001F29DA" w:rsidRDefault="004C394D" w:rsidP="004C394D">
      <w:p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In diesem Seminar vertiefen und erweitern sie ihre Kenntnisse zu einer gesundheitsfördernden Ernährung und erhalten viele Tipps für die praktische Umsetzung in der täglichen Arbeit. Neben der Vermittlung des Wissens und praktischer Übungen ist Gelegenheit, Erfahrungen aus der Praxis auszutauschen und Handlungsansätze zu reflektieren. Mit folgenden Themen werden wir uns vertiefend beschäftigen:</w:t>
      </w:r>
    </w:p>
    <w:p w14:paraId="288FC5D6" w14:textId="7E7E92E3" w:rsidR="004C394D" w:rsidRPr="001F29DA" w:rsidRDefault="004C394D" w:rsidP="0076220A">
      <w:pPr>
        <w:pStyle w:val="Listenabsatz"/>
        <w:numPr>
          <w:ilvl w:val="0"/>
          <w:numId w:val="8"/>
        </w:num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Grundlagen einer ausgewogenen Ernährung – Umsetzung in die Praxis</w:t>
      </w:r>
    </w:p>
    <w:p w14:paraId="2EA565BB" w14:textId="5594113A" w:rsidR="004C394D" w:rsidRPr="001F29DA" w:rsidRDefault="004C394D" w:rsidP="0076220A">
      <w:pPr>
        <w:pStyle w:val="Listenabsatz"/>
        <w:numPr>
          <w:ilvl w:val="0"/>
          <w:numId w:val="8"/>
        </w:num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Erkennen von Ernährungsproblemen</w:t>
      </w:r>
    </w:p>
    <w:p w14:paraId="1A3C793F" w14:textId="049F47D0" w:rsidR="004C394D" w:rsidRPr="001F29DA" w:rsidRDefault="004C394D" w:rsidP="0076220A">
      <w:pPr>
        <w:pStyle w:val="Listenabsatz"/>
        <w:numPr>
          <w:ilvl w:val="0"/>
          <w:numId w:val="8"/>
        </w:num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Angebote rund um das Thema Essen und Trinken – Aktivierungen</w:t>
      </w:r>
    </w:p>
    <w:p w14:paraId="1D043636" w14:textId="59AA8639" w:rsidR="004C394D" w:rsidRPr="001F29DA" w:rsidRDefault="004C394D" w:rsidP="0076220A">
      <w:pPr>
        <w:pStyle w:val="Listenabsatz"/>
        <w:numPr>
          <w:ilvl w:val="0"/>
          <w:numId w:val="8"/>
        </w:num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Gemeinsam genießen</w:t>
      </w:r>
    </w:p>
    <w:p w14:paraId="45A084AB" w14:textId="31B3D45A" w:rsidR="004C394D" w:rsidRPr="001F29DA" w:rsidRDefault="004C394D" w:rsidP="0076220A">
      <w:pPr>
        <w:pStyle w:val="Listenabsatz"/>
        <w:numPr>
          <w:ilvl w:val="0"/>
          <w:numId w:val="8"/>
        </w:num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Diskussion und Erfahrungsaustausch</w:t>
      </w:r>
    </w:p>
    <w:p w14:paraId="3A0E5FCD" w14:textId="33C30DC2" w:rsidR="004C394D" w:rsidRPr="001F29DA" w:rsidRDefault="004C394D" w:rsidP="0076220A">
      <w:pPr>
        <w:pStyle w:val="Listenabsatz"/>
        <w:numPr>
          <w:ilvl w:val="0"/>
          <w:numId w:val="8"/>
        </w:numPr>
        <w:autoSpaceDE w:val="0"/>
        <w:autoSpaceDN w:val="0"/>
        <w:adjustRightInd w:val="0"/>
        <w:rPr>
          <w:rFonts w:ascii="Century Gothic" w:hAnsi="Century Gothic" w:cs="Times-Bold"/>
          <w:bCs/>
          <w:sz w:val="20"/>
          <w:szCs w:val="20"/>
        </w:rPr>
      </w:pPr>
      <w:r w:rsidRPr="001F29DA">
        <w:rPr>
          <w:rFonts w:ascii="Century Gothic" w:hAnsi="Century Gothic" w:cs="Times-Bold"/>
          <w:bCs/>
          <w:sz w:val="20"/>
          <w:szCs w:val="20"/>
        </w:rPr>
        <w:t>Es gibt praktische Einheiten wie z.B. Smoothies und Snacks, die die Teilnehmer selbst zubereiten.</w:t>
      </w:r>
    </w:p>
    <w:p w14:paraId="235B86D7" w14:textId="77777777" w:rsidR="004C394D" w:rsidRPr="0076220A" w:rsidRDefault="000E2AED" w:rsidP="004C394D">
      <w:pPr>
        <w:autoSpaceDE w:val="0"/>
        <w:autoSpaceDN w:val="0"/>
        <w:adjustRightInd w:val="0"/>
        <w:rPr>
          <w:rFonts w:ascii="Century Gothic" w:hAnsi="Century Gothic" w:cs="Times-Bold"/>
          <w:bCs/>
        </w:rPr>
      </w:pPr>
      <w:r w:rsidRPr="004C394D">
        <w:rPr>
          <w:rFonts w:ascii="Century Gothic" w:hAnsi="Century Gothic" w:cs="Times-Bold"/>
          <w:b/>
        </w:rPr>
        <w:t>Dozent</w:t>
      </w:r>
      <w:r w:rsidRPr="000E2AED">
        <w:rPr>
          <w:rFonts w:ascii="Century Gothic" w:hAnsi="Century Gothic" w:cs="Times-Bold"/>
          <w:bCs/>
        </w:rPr>
        <w:t>:</w:t>
      </w:r>
      <w:r w:rsidRPr="000E2AED">
        <w:rPr>
          <w:rFonts w:ascii="Century Gothic" w:hAnsi="Century Gothic" w:cs="Times-Bold"/>
          <w:bCs/>
        </w:rPr>
        <w:tab/>
      </w:r>
      <w:r w:rsidR="004C394D" w:rsidRPr="001F29DA">
        <w:rPr>
          <w:rFonts w:ascii="Century Gothic" w:hAnsi="Century Gothic" w:cs="Times-Bold"/>
          <w:bCs/>
          <w:sz w:val="22"/>
          <w:szCs w:val="22"/>
        </w:rPr>
        <w:t>Dr. Sybille Braun-Schulten</w:t>
      </w:r>
    </w:p>
    <w:p w14:paraId="09509CE2" w14:textId="77777777" w:rsidR="004C394D" w:rsidRPr="00485C82" w:rsidRDefault="004C394D" w:rsidP="004C394D">
      <w:pPr>
        <w:autoSpaceDE w:val="0"/>
        <w:autoSpaceDN w:val="0"/>
        <w:adjustRightInd w:val="0"/>
        <w:rPr>
          <w:rFonts w:ascii="Century Gothic" w:hAnsi="Century Gothic" w:cs="Times-Bold"/>
          <w:bCs/>
          <w:sz w:val="20"/>
          <w:szCs w:val="20"/>
        </w:rPr>
      </w:pPr>
      <w:r w:rsidRPr="0076220A">
        <w:rPr>
          <w:rFonts w:ascii="Century Gothic" w:hAnsi="Century Gothic" w:cs="Times-Bold"/>
          <w:bCs/>
          <w:sz w:val="22"/>
          <w:szCs w:val="22"/>
        </w:rPr>
        <w:tab/>
      </w:r>
      <w:r w:rsidRPr="0076220A">
        <w:rPr>
          <w:rFonts w:ascii="Century Gothic" w:hAnsi="Century Gothic" w:cs="Times-Bold"/>
          <w:bCs/>
          <w:sz w:val="22"/>
          <w:szCs w:val="22"/>
        </w:rPr>
        <w:tab/>
      </w:r>
      <w:r w:rsidRPr="00485C82">
        <w:rPr>
          <w:rFonts w:ascii="Century Gothic" w:hAnsi="Century Gothic" w:cs="Times-Bold"/>
          <w:bCs/>
          <w:sz w:val="20"/>
          <w:szCs w:val="20"/>
        </w:rPr>
        <w:t>Ökotrophologin, Ernährungsberaterin</w:t>
      </w:r>
    </w:p>
    <w:p w14:paraId="4E203ACE" w14:textId="749F351C" w:rsidR="00335B4F" w:rsidRPr="00DD60E7" w:rsidRDefault="00335B4F" w:rsidP="004C394D">
      <w:pPr>
        <w:autoSpaceDE w:val="0"/>
        <w:autoSpaceDN w:val="0"/>
        <w:adjustRightInd w:val="0"/>
        <w:rPr>
          <w:rFonts w:ascii="Century Gothic" w:hAnsi="Century Gothic" w:cs="Times-Bold"/>
          <w:bCs/>
          <w:sz w:val="16"/>
          <w:szCs w:val="16"/>
        </w:rPr>
      </w:pPr>
    </w:p>
    <w:p w14:paraId="0F414C2A" w14:textId="2ADFF437"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508B56DC"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0B6CA77D"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66750696"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6DA7E5D7"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Pr="001F29DA" w:rsidRDefault="004348D6" w:rsidP="004348D6">
      <w:pPr>
        <w:rPr>
          <w:rFonts w:ascii="Century Gothic" w:hAnsi="Century Gothic"/>
          <w:sz w:val="16"/>
          <w:szCs w:val="16"/>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08B8337A"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485C82">
        <w:rPr>
          <w:rFonts w:ascii="Century Gothic" w:hAnsi="Century Gothic"/>
        </w:rPr>
      </w:r>
      <w:r w:rsidR="00485C82">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485C82">
        <w:rPr>
          <w:rFonts w:ascii="Century Gothic" w:hAnsi="Century Gothic"/>
        </w:rPr>
      </w:r>
      <w:r w:rsidR="00485C82">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6D20DE0F" w14:textId="788296CE"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46A45617" w14:textId="77777777" w:rsidR="004348D6" w:rsidRPr="00C53A92" w:rsidRDefault="004348D6" w:rsidP="004348D6">
      <w:pPr>
        <w:rPr>
          <w:rFonts w:ascii="Century Gothic" w:hAnsi="Century Gothic"/>
          <w:sz w:val="16"/>
          <w:szCs w:val="16"/>
        </w:rPr>
      </w:pPr>
    </w:p>
    <w:p w14:paraId="29877E95" w14:textId="3FEAFAA3"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4C012A">
        <w:rPr>
          <w:rFonts w:ascii="Century Gothic" w:hAnsi="Century Gothic"/>
          <w:sz w:val="16"/>
          <w:szCs w:val="16"/>
        </w:rPr>
        <w:t>25.11.2021</w:t>
      </w:r>
    </w:p>
    <w:p w14:paraId="0980E7D6" w14:textId="77777777" w:rsidR="00D30099" w:rsidRPr="00566C7F" w:rsidRDefault="00D30099" w:rsidP="00D30099">
      <w:pPr>
        <w:jc w:val="center"/>
        <w:rPr>
          <w:b/>
          <w:sz w:val="28"/>
          <w:szCs w:val="28"/>
        </w:rPr>
      </w:pPr>
    </w:p>
    <w:p w14:paraId="314AB683"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Allgemeine Geschäftsbedingungen</w:t>
      </w:r>
    </w:p>
    <w:p w14:paraId="1A489B28"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Tagesseminare</w:t>
      </w:r>
    </w:p>
    <w:p w14:paraId="6E74FFA8" w14:textId="77777777" w:rsidR="00D30099" w:rsidRPr="00D61C96" w:rsidRDefault="00D30099" w:rsidP="00D30099">
      <w:pPr>
        <w:rPr>
          <w:rFonts w:ascii="Century Gothic" w:hAnsi="Century Gothic"/>
        </w:rPr>
      </w:pPr>
    </w:p>
    <w:p w14:paraId="1980BDBB"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1. Anmeldung:</w:t>
      </w:r>
    </w:p>
    <w:p w14:paraId="7AFB5F69" w14:textId="77777777" w:rsidR="00D30099" w:rsidRDefault="00D30099" w:rsidP="00D30099">
      <w:pPr>
        <w:jc w:val="both"/>
        <w:rPr>
          <w:rFonts w:ascii="Century Gothic" w:hAnsi="Century Gothic"/>
          <w:sz w:val="22"/>
          <w:szCs w:val="22"/>
        </w:rPr>
      </w:pPr>
      <w:r>
        <w:rPr>
          <w:rFonts w:ascii="Century Gothic" w:hAnsi="Century Gothic"/>
          <w:sz w:val="22"/>
          <w:szCs w:val="22"/>
        </w:rPr>
        <w:t>Eine verbindliche Anmeldung kann nur schriftlich erfolgen.</w:t>
      </w:r>
    </w:p>
    <w:p w14:paraId="18882CFE" w14:textId="77777777" w:rsidR="00D30099" w:rsidRDefault="00D30099" w:rsidP="00D30099">
      <w:pPr>
        <w:jc w:val="both"/>
        <w:rPr>
          <w:rFonts w:ascii="Century Gothic" w:hAnsi="Century Gothic"/>
          <w:sz w:val="22"/>
          <w:szCs w:val="22"/>
        </w:rPr>
      </w:pPr>
    </w:p>
    <w:p w14:paraId="3B32CAD7"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269C6749" w14:textId="77777777" w:rsidR="00D30099" w:rsidRPr="005B3E02" w:rsidRDefault="00D30099" w:rsidP="00D30099">
      <w:pPr>
        <w:jc w:val="both"/>
        <w:rPr>
          <w:rFonts w:ascii="Century Gothic" w:hAnsi="Century Gothic"/>
          <w:sz w:val="22"/>
          <w:szCs w:val="22"/>
        </w:rPr>
      </w:pPr>
    </w:p>
    <w:p w14:paraId="59331271"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1757585D" w14:textId="77777777" w:rsidR="00D30099" w:rsidRPr="005B3E02" w:rsidRDefault="00D30099" w:rsidP="00D30099">
      <w:pPr>
        <w:jc w:val="both"/>
        <w:rPr>
          <w:sz w:val="22"/>
          <w:szCs w:val="22"/>
        </w:rPr>
      </w:pPr>
    </w:p>
    <w:p w14:paraId="0CE59D10" w14:textId="77777777" w:rsidR="00D30099" w:rsidRDefault="00485C82" w:rsidP="00D30099">
      <w:pPr>
        <w:jc w:val="both"/>
      </w:pPr>
      <w:hyperlink r:id="rId26" w:history="1">
        <w:r w:rsidR="00D30099" w:rsidRPr="004E0637">
          <w:rPr>
            <w:rStyle w:val="Hyperlink"/>
          </w:rPr>
          <w:t>http://vogelsberger-pflegeakademie.de/ausbildung-2/</w:t>
        </w:r>
      </w:hyperlink>
    </w:p>
    <w:p w14:paraId="5FC727E8" w14:textId="77777777" w:rsidR="00D30099" w:rsidRPr="005B3E02" w:rsidRDefault="00D30099" w:rsidP="00D30099">
      <w:pPr>
        <w:jc w:val="both"/>
        <w:rPr>
          <w:rFonts w:ascii="Century Gothic" w:hAnsi="Century Gothic"/>
          <w:sz w:val="22"/>
          <w:szCs w:val="22"/>
        </w:rPr>
      </w:pPr>
    </w:p>
    <w:p w14:paraId="7652D8D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635620C6"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7A343640"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40122BC9" w14:textId="77777777" w:rsidR="00D30099" w:rsidRPr="005B3E02" w:rsidRDefault="00D30099" w:rsidP="00D30099">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1426A5A6"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29AD8CCD" w14:textId="77777777" w:rsidR="00D30099" w:rsidRPr="005B3E02" w:rsidRDefault="00D30099" w:rsidP="00D30099">
      <w:pPr>
        <w:jc w:val="both"/>
        <w:rPr>
          <w:rFonts w:ascii="Century Gothic" w:hAnsi="Century Gothic"/>
          <w:sz w:val="22"/>
          <w:szCs w:val="22"/>
        </w:rPr>
      </w:pPr>
    </w:p>
    <w:p w14:paraId="01FF507F"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3ABFB835" w14:textId="77777777" w:rsidR="00D30099" w:rsidRDefault="00D30099" w:rsidP="00D30099">
      <w:pPr>
        <w:jc w:val="both"/>
        <w:rPr>
          <w:rFonts w:ascii="Century Gothic" w:hAnsi="Century Gothic"/>
          <w:sz w:val="22"/>
          <w:szCs w:val="22"/>
        </w:rPr>
      </w:pPr>
    </w:p>
    <w:p w14:paraId="680A9934" w14:textId="77777777" w:rsidR="00D30099" w:rsidRDefault="00D30099" w:rsidP="00D30099">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79A44976" w14:textId="77777777" w:rsidR="00D30099" w:rsidRPr="005B3E02" w:rsidRDefault="00D30099" w:rsidP="00D30099">
      <w:pPr>
        <w:jc w:val="both"/>
        <w:rPr>
          <w:rFonts w:ascii="Century Gothic" w:hAnsi="Century Gothic"/>
          <w:sz w:val="22"/>
          <w:szCs w:val="22"/>
        </w:rPr>
      </w:pPr>
    </w:p>
    <w:p w14:paraId="2EA33173" w14:textId="77777777" w:rsidR="00D30099" w:rsidRPr="005B3E02" w:rsidRDefault="00D30099" w:rsidP="00D30099">
      <w:pPr>
        <w:rPr>
          <w:rFonts w:ascii="Century Gothic" w:hAnsi="Century Gothic"/>
          <w:sz w:val="22"/>
          <w:szCs w:val="22"/>
        </w:rPr>
      </w:pPr>
    </w:p>
    <w:p w14:paraId="45ACCCBD"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2. Kursabsage durch die Vogelsberger Pflegeakademie:</w:t>
      </w:r>
    </w:p>
    <w:p w14:paraId="11373ED6"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0F7258DC"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30C79D7B" w14:textId="77777777" w:rsidR="00D30099" w:rsidRPr="005B3E02" w:rsidRDefault="00D30099" w:rsidP="00D30099">
      <w:pPr>
        <w:rPr>
          <w:rFonts w:ascii="Century Gothic" w:hAnsi="Century Gothic"/>
          <w:sz w:val="22"/>
          <w:szCs w:val="22"/>
        </w:rPr>
      </w:pPr>
    </w:p>
    <w:p w14:paraId="74F13BF1"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65957898"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32405CB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6A32088F" w14:textId="77777777" w:rsidR="00D30099" w:rsidRPr="005B3E02" w:rsidRDefault="00D30099" w:rsidP="00D30099">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0E024E42" w14:textId="1C7F509C" w:rsidR="00D30099" w:rsidRPr="00817F6E" w:rsidRDefault="00D30099" w:rsidP="00D30099">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D30099"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FF3E52"/>
    <w:multiLevelType w:val="hybridMultilevel"/>
    <w:tmpl w:val="225681E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D525E3"/>
    <w:multiLevelType w:val="hybridMultilevel"/>
    <w:tmpl w:val="A3E0533A"/>
    <w:lvl w:ilvl="0" w:tplc="E72C0204">
      <w:start w:val="19"/>
      <w:numFmt w:val="bullet"/>
      <w:lvlText w:val="-"/>
      <w:lvlJc w:val="left"/>
      <w:pPr>
        <w:ind w:left="720" w:hanging="360"/>
      </w:pPr>
      <w:rPr>
        <w:rFonts w:ascii="Century Gothic" w:eastAsiaTheme="minorEastAsia" w:hAnsi="Century Gothic" w:cs="Times-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E1C5F"/>
    <w:rsid w:val="000E2AED"/>
    <w:rsid w:val="00124BF2"/>
    <w:rsid w:val="00153E7E"/>
    <w:rsid w:val="001D4B45"/>
    <w:rsid w:val="001F1641"/>
    <w:rsid w:val="001F29DA"/>
    <w:rsid w:val="0021620C"/>
    <w:rsid w:val="0023155B"/>
    <w:rsid w:val="00233BEF"/>
    <w:rsid w:val="00285909"/>
    <w:rsid w:val="00286453"/>
    <w:rsid w:val="002D4894"/>
    <w:rsid w:val="002F049A"/>
    <w:rsid w:val="00310BBF"/>
    <w:rsid w:val="0032635D"/>
    <w:rsid w:val="003343BF"/>
    <w:rsid w:val="00335B4F"/>
    <w:rsid w:val="00335DB5"/>
    <w:rsid w:val="00357DA9"/>
    <w:rsid w:val="0036436F"/>
    <w:rsid w:val="003724AA"/>
    <w:rsid w:val="00386349"/>
    <w:rsid w:val="00403BD7"/>
    <w:rsid w:val="004348D6"/>
    <w:rsid w:val="00445DBD"/>
    <w:rsid w:val="00463BE5"/>
    <w:rsid w:val="00466E52"/>
    <w:rsid w:val="00485C82"/>
    <w:rsid w:val="004C012A"/>
    <w:rsid w:val="004C394D"/>
    <w:rsid w:val="00514546"/>
    <w:rsid w:val="00547C2F"/>
    <w:rsid w:val="00571610"/>
    <w:rsid w:val="005730F7"/>
    <w:rsid w:val="0057684D"/>
    <w:rsid w:val="005B2B8B"/>
    <w:rsid w:val="005E2C4C"/>
    <w:rsid w:val="00607927"/>
    <w:rsid w:val="006278EC"/>
    <w:rsid w:val="00644F24"/>
    <w:rsid w:val="0068788B"/>
    <w:rsid w:val="006933D7"/>
    <w:rsid w:val="006A0296"/>
    <w:rsid w:val="006F1860"/>
    <w:rsid w:val="00716B74"/>
    <w:rsid w:val="00732777"/>
    <w:rsid w:val="0076220A"/>
    <w:rsid w:val="007C02AC"/>
    <w:rsid w:val="0083224E"/>
    <w:rsid w:val="0088240F"/>
    <w:rsid w:val="009E4D9B"/>
    <w:rsid w:val="009E5E23"/>
    <w:rsid w:val="00A0134B"/>
    <w:rsid w:val="00A0306F"/>
    <w:rsid w:val="00A27A3B"/>
    <w:rsid w:val="00A30D20"/>
    <w:rsid w:val="00A32EFB"/>
    <w:rsid w:val="00AD7235"/>
    <w:rsid w:val="00AE19E0"/>
    <w:rsid w:val="00B17884"/>
    <w:rsid w:val="00B55EFC"/>
    <w:rsid w:val="00BE1536"/>
    <w:rsid w:val="00BF3A30"/>
    <w:rsid w:val="00C440BD"/>
    <w:rsid w:val="00C45DDB"/>
    <w:rsid w:val="00C53A92"/>
    <w:rsid w:val="00CA3EA4"/>
    <w:rsid w:val="00CF3787"/>
    <w:rsid w:val="00D2510B"/>
    <w:rsid w:val="00D30099"/>
    <w:rsid w:val="00D57800"/>
    <w:rsid w:val="00D67389"/>
    <w:rsid w:val="00DD60E7"/>
    <w:rsid w:val="00E04FE6"/>
    <w:rsid w:val="00E36AE9"/>
    <w:rsid w:val="00E85D6D"/>
    <w:rsid w:val="00E91547"/>
    <w:rsid w:val="00EA61DD"/>
    <w:rsid w:val="00F303DA"/>
    <w:rsid w:val="00F604D7"/>
    <w:rsid w:val="00F675E8"/>
    <w:rsid w:val="00FA1657"/>
    <w:rsid w:val="00FB67F7"/>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Jürgen Litzka</dc:creator>
  <cp:lastModifiedBy>Sandra Sommer</cp:lastModifiedBy>
  <cp:revision>5</cp:revision>
  <cp:lastPrinted>2017-03-28T07:15:00Z</cp:lastPrinted>
  <dcterms:created xsi:type="dcterms:W3CDTF">2021-11-26T11:47:00Z</dcterms:created>
  <dcterms:modified xsi:type="dcterms:W3CDTF">2021-11-26T12:04:00Z</dcterms:modified>
</cp:coreProperties>
</file>